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AE1DE"/>
  <w:body>
    <w:p w14:paraId="6DAB6127" w14:textId="77777777" w:rsidR="00000000" w:rsidRDefault="00156D00">
      <w:pPr>
        <w:pStyle w:val="NormalWeb"/>
        <w:rPr>
          <w:rFonts w:ascii="Helvetica" w:hAnsi="Helvetica"/>
          <w:color w:val="000000"/>
          <w:sz w:val="48"/>
          <w:szCs w:val="48"/>
          <w:lang w:val="de-DE"/>
        </w:rPr>
      </w:pPr>
      <w:r>
        <w:rPr>
          <w:rFonts w:ascii="Helvetica" w:hAnsi="Helvetica"/>
          <w:color w:val="000000"/>
          <w:sz w:val="48"/>
          <w:szCs w:val="48"/>
          <w:lang w:val="de-DE"/>
        </w:rPr>
        <w:t xml:space="preserve">Hütte </w:t>
      </w:r>
      <w:proofErr w:type="spellStart"/>
      <w:r>
        <w:rPr>
          <w:rFonts w:ascii="Helvetica" w:hAnsi="Helvetica"/>
          <w:color w:val="000000"/>
          <w:sz w:val="48"/>
          <w:szCs w:val="48"/>
          <w:lang w:val="de-DE"/>
        </w:rPr>
        <w:t>Tronsjøbekkdalen</w:t>
      </w:r>
      <w:proofErr w:type="spellEnd"/>
      <w:r>
        <w:rPr>
          <w:rFonts w:ascii="Helvetica" w:hAnsi="Helvetica"/>
          <w:color w:val="000000"/>
          <w:sz w:val="48"/>
          <w:szCs w:val="48"/>
          <w:lang w:val="de-DE"/>
        </w:rPr>
        <w:br/>
        <w:t xml:space="preserve">2500 </w:t>
      </w:r>
      <w:proofErr w:type="spellStart"/>
      <w:r>
        <w:rPr>
          <w:rFonts w:ascii="Helvetica" w:hAnsi="Helvetica"/>
          <w:color w:val="000000"/>
          <w:sz w:val="48"/>
          <w:szCs w:val="48"/>
          <w:lang w:val="de-DE"/>
        </w:rPr>
        <w:t>Tynset</w:t>
      </w:r>
      <w:proofErr w:type="spellEnd"/>
      <w:r>
        <w:rPr>
          <w:rFonts w:ascii="Helvetica" w:hAnsi="Helvetica"/>
          <w:color w:val="000000"/>
          <w:sz w:val="48"/>
          <w:szCs w:val="48"/>
          <w:lang w:val="de-DE"/>
        </w:rPr>
        <w:t xml:space="preserve">  </w:t>
      </w:r>
      <w:r>
        <w:rPr>
          <w:rFonts w:ascii="Helvetica" w:hAnsi="Helvetica"/>
          <w:color w:val="000000"/>
          <w:sz w:val="48"/>
          <w:szCs w:val="48"/>
          <w:lang w:val="de-DE"/>
        </w:rPr>
        <w:br/>
        <w:t xml:space="preserve">Norwegen  </w:t>
      </w:r>
    </w:p>
    <w:p w14:paraId="62BB1764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rFonts w:ascii="Helvetica" w:hAnsi="Helvetica"/>
          <w:color w:val="000000"/>
          <w:sz w:val="36"/>
          <w:szCs w:val="36"/>
          <w:lang w:val="de-DE"/>
        </w:rPr>
        <w:br/>
      </w: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33DD95B1" wp14:editId="56C47586">
            <wp:extent cx="10706100" cy="8801100"/>
            <wp:effectExtent l="0" t="0" r="0" b="0"/>
            <wp:docPr id="1" name="Picture 27" descr="Description: Macintosh HD:Users:gs:Dropbox:Public:Tynset:suedskandinavi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Macintosh HD:Users:gs:Dropbox:Public:Tynset:suedskandinavien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D4BD8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</w:p>
    <w:p w14:paraId="67D36240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rFonts w:ascii="Helvetica" w:hAnsi="Helvetica"/>
          <w:color w:val="000000"/>
          <w:sz w:val="48"/>
          <w:szCs w:val="48"/>
          <w:lang w:val="de-DE"/>
        </w:rPr>
        <w:t>Beschreibung der Hütte:</w:t>
      </w:r>
    </w:p>
    <w:p w14:paraId="336D27B6" w14:textId="31B0612E" w:rsidR="00000000" w:rsidRDefault="00156D00">
      <w:pPr>
        <w:pStyle w:val="NormalWeb"/>
        <w:rPr>
          <w:rFonts w:ascii="Helvetica" w:hAnsi="Helvetica"/>
          <w:color w:val="000000"/>
          <w:sz w:val="36"/>
          <w:szCs w:val="36"/>
          <w:lang w:val="de-DE"/>
        </w:rPr>
      </w:pPr>
      <w:r>
        <w:rPr>
          <w:rFonts w:ascii="Helvetica" w:hAnsi="Helvetica"/>
          <w:color w:val="000000"/>
          <w:sz w:val="36"/>
          <w:szCs w:val="36"/>
          <w:lang w:val="de-DE"/>
        </w:rPr>
        <w:t xml:space="preserve">Es ist eine Hütte im Blockhausstil, mit ein einigen Anbauten. Vier Schlafräume sind </w:t>
      </w:r>
      <w:r>
        <w:rPr>
          <w:rFonts w:ascii="Helvetica" w:hAnsi="Helvetica"/>
          <w:color w:val="000000"/>
          <w:sz w:val="36"/>
          <w:szCs w:val="36"/>
          <w:lang w:val="de-DE"/>
        </w:rPr>
        <w:t xml:space="preserve">vorhanden für maximal 8 Personen. Die Toilette ist ein sogenanntes </w:t>
      </w:r>
      <w:proofErr w:type="spellStart"/>
      <w:r>
        <w:rPr>
          <w:rFonts w:ascii="Helvetica" w:hAnsi="Helvetica"/>
          <w:color w:val="000000"/>
          <w:sz w:val="36"/>
          <w:szCs w:val="36"/>
          <w:lang w:val="de-DE"/>
        </w:rPr>
        <w:t>Plumsklo</w:t>
      </w:r>
      <w:proofErr w:type="spellEnd"/>
      <w:r>
        <w:rPr>
          <w:rFonts w:ascii="Helvetica" w:hAnsi="Helvetica"/>
          <w:color w:val="000000"/>
          <w:sz w:val="36"/>
          <w:szCs w:val="36"/>
          <w:lang w:val="de-DE"/>
        </w:rPr>
        <w:t>. Fließendes Wasser gibt es nur im nahegelegenen Bach. Das ist trinkbar, wie auch Wasser aus einer Quelle in der Nähe. Eine Dusche ist improvisiert. Elektrizität ist vorhanden, jedo</w:t>
      </w:r>
      <w:r>
        <w:rPr>
          <w:rFonts w:ascii="Helvetica" w:hAnsi="Helvetica"/>
          <w:color w:val="000000"/>
          <w:sz w:val="36"/>
          <w:szCs w:val="36"/>
          <w:lang w:val="de-DE"/>
        </w:rPr>
        <w:t xml:space="preserve">ch kein Internet. Gute Einkaufsmöglichkeiten und Bahnstation gibt es im 8 km entfernten </w:t>
      </w:r>
      <w:proofErr w:type="spellStart"/>
      <w:r>
        <w:rPr>
          <w:rFonts w:ascii="Helvetica" w:hAnsi="Helvetica"/>
          <w:color w:val="000000"/>
          <w:sz w:val="36"/>
          <w:szCs w:val="36"/>
          <w:lang w:val="de-DE"/>
        </w:rPr>
        <w:t>Tynset</w:t>
      </w:r>
      <w:proofErr w:type="spellEnd"/>
      <w:r>
        <w:rPr>
          <w:rFonts w:ascii="Helvetica" w:hAnsi="Helvetica"/>
          <w:color w:val="000000"/>
          <w:sz w:val="36"/>
          <w:szCs w:val="36"/>
          <w:lang w:val="de-DE"/>
        </w:rPr>
        <w:t>, mit einem Kulturhaus und freiem Internet. Zwei Fahrräder stehen in der Hütte zur Verfügung. Ein Spielhaus für Kinder ist vorhanden. Durch die Nähe der Straße is</w:t>
      </w:r>
      <w:r>
        <w:rPr>
          <w:rFonts w:ascii="Helvetica" w:hAnsi="Helvetica"/>
          <w:color w:val="000000"/>
          <w:sz w:val="36"/>
          <w:szCs w:val="36"/>
          <w:lang w:val="de-DE"/>
        </w:rPr>
        <w:t xml:space="preserve">t im Winter eine gute Erreichbarkeit gegeben. </w:t>
      </w:r>
    </w:p>
    <w:p w14:paraId="2D7B8A20" w14:textId="5D3D4A75" w:rsidR="00C83EAF" w:rsidRPr="00C83EAF" w:rsidRDefault="00C83EAF" w:rsidP="00C83EAF">
      <w:pPr>
        <w:pStyle w:val="NormalWeb"/>
        <w:rPr>
          <w:rFonts w:ascii="Helvetica" w:hAnsi="Helvetica"/>
          <w:color w:val="000000"/>
          <w:sz w:val="48"/>
          <w:szCs w:val="48"/>
          <w:lang w:val="en-US"/>
        </w:rPr>
      </w:pPr>
      <w:r w:rsidRPr="00C83EAF">
        <w:rPr>
          <w:rFonts w:ascii="Helvetica" w:hAnsi="Helvetica"/>
          <w:color w:val="000000"/>
          <w:sz w:val="48"/>
          <w:szCs w:val="48"/>
          <w:lang w:val="en-US"/>
        </w:rPr>
        <w:t xml:space="preserve">Description of the </w:t>
      </w:r>
      <w:r w:rsidRPr="00C83EAF">
        <w:rPr>
          <w:rFonts w:ascii="Helvetica" w:hAnsi="Helvetica"/>
          <w:color w:val="000000"/>
          <w:sz w:val="48"/>
          <w:szCs w:val="48"/>
          <w:lang w:val="en-US"/>
        </w:rPr>
        <w:t>cabin</w:t>
      </w:r>
      <w:r w:rsidRPr="00C83EAF">
        <w:rPr>
          <w:rFonts w:ascii="Helvetica" w:hAnsi="Helvetica"/>
          <w:color w:val="000000"/>
          <w:sz w:val="48"/>
          <w:szCs w:val="48"/>
          <w:lang w:val="en-US"/>
        </w:rPr>
        <w:t>:</w:t>
      </w:r>
    </w:p>
    <w:p w14:paraId="568CE6DE" w14:textId="3E522BEF" w:rsidR="00C83EAF" w:rsidRPr="00C83EAF" w:rsidRDefault="00C83EAF" w:rsidP="00C83EAF">
      <w:pPr>
        <w:pStyle w:val="NormalWeb"/>
        <w:rPr>
          <w:rFonts w:ascii="Helvetica" w:hAnsi="Helvetica"/>
          <w:color w:val="000000"/>
          <w:sz w:val="36"/>
          <w:szCs w:val="36"/>
          <w:lang w:val="en-US"/>
        </w:rPr>
      </w:pPr>
      <w:r w:rsidRPr="00C83EAF">
        <w:rPr>
          <w:rFonts w:ascii="Helvetica" w:hAnsi="Helvetica"/>
          <w:color w:val="000000"/>
          <w:sz w:val="36"/>
          <w:szCs w:val="36"/>
          <w:lang w:val="en-US"/>
        </w:rPr>
        <w:t xml:space="preserve">It is a log cabin style cabin with a few extensions. Four bedrooms are available for a maximum of 8 people. The toilet is a so-called </w:t>
      </w:r>
      <w:r w:rsidRPr="00C83EAF">
        <w:rPr>
          <w:rFonts w:ascii="Helvetica" w:hAnsi="Helvetica"/>
          <w:color w:val="000000"/>
          <w:sz w:val="36"/>
          <w:szCs w:val="36"/>
          <w:lang w:val="en-US"/>
        </w:rPr>
        <w:t>„</w:t>
      </w:r>
      <w:proofErr w:type="spellStart"/>
      <w:r w:rsidRPr="00C83EAF">
        <w:rPr>
          <w:rFonts w:ascii="Helvetica" w:hAnsi="Helvetica"/>
          <w:color w:val="000000"/>
          <w:sz w:val="36"/>
          <w:szCs w:val="36"/>
          <w:lang w:val="en-US"/>
        </w:rPr>
        <w:t>Plumsk</w:t>
      </w:r>
      <w:r>
        <w:rPr>
          <w:rFonts w:ascii="Helvetica" w:hAnsi="Helvetica"/>
          <w:color w:val="000000"/>
          <w:sz w:val="36"/>
          <w:szCs w:val="36"/>
          <w:lang w:val="en-US"/>
        </w:rPr>
        <w:t>lo</w:t>
      </w:r>
      <w:proofErr w:type="spellEnd"/>
      <w:r>
        <w:rPr>
          <w:rFonts w:ascii="Helvetica" w:hAnsi="Helvetica"/>
          <w:color w:val="000000"/>
          <w:sz w:val="36"/>
          <w:szCs w:val="36"/>
          <w:lang w:val="en-US"/>
        </w:rPr>
        <w:t>”, means toilet on the technology level of the stone age</w:t>
      </w:r>
      <w:r w:rsidRPr="00C83EAF">
        <w:rPr>
          <w:rFonts w:ascii="Helvetica" w:hAnsi="Helvetica"/>
          <w:color w:val="000000"/>
          <w:sz w:val="36"/>
          <w:szCs w:val="36"/>
          <w:lang w:val="en-US"/>
        </w:rPr>
        <w:t xml:space="preserve">. There is only </w:t>
      </w:r>
      <w:r>
        <w:rPr>
          <w:rFonts w:ascii="Helvetica" w:hAnsi="Helvetica"/>
          <w:color w:val="000000"/>
          <w:sz w:val="36"/>
          <w:szCs w:val="36"/>
          <w:lang w:val="en-US"/>
        </w:rPr>
        <w:t>“</w:t>
      </w:r>
      <w:r w:rsidRPr="00C83EAF">
        <w:rPr>
          <w:rFonts w:ascii="Helvetica" w:hAnsi="Helvetica"/>
          <w:color w:val="000000"/>
          <w:sz w:val="36"/>
          <w:szCs w:val="36"/>
          <w:lang w:val="en-US"/>
        </w:rPr>
        <w:t>running water</w:t>
      </w:r>
      <w:r>
        <w:rPr>
          <w:rFonts w:ascii="Helvetica" w:hAnsi="Helvetica"/>
          <w:color w:val="000000"/>
          <w:sz w:val="36"/>
          <w:szCs w:val="36"/>
          <w:lang w:val="en-US"/>
        </w:rPr>
        <w:t>”</w:t>
      </w:r>
      <w:r w:rsidRPr="00C83EAF">
        <w:rPr>
          <w:rFonts w:ascii="Helvetica" w:hAnsi="Helvetica"/>
          <w:color w:val="000000"/>
          <w:sz w:val="36"/>
          <w:szCs w:val="36"/>
          <w:lang w:val="en-US"/>
        </w:rPr>
        <w:t xml:space="preserve"> in the nearby </w:t>
      </w:r>
      <w:r>
        <w:rPr>
          <w:rFonts w:ascii="Helvetica" w:hAnsi="Helvetica"/>
          <w:color w:val="000000"/>
          <w:sz w:val="36"/>
          <w:szCs w:val="36"/>
          <w:lang w:val="en-US"/>
        </w:rPr>
        <w:t>creek</w:t>
      </w:r>
      <w:r w:rsidRPr="00C83EAF">
        <w:rPr>
          <w:rFonts w:ascii="Helvetica" w:hAnsi="Helvetica"/>
          <w:color w:val="000000"/>
          <w:sz w:val="36"/>
          <w:szCs w:val="36"/>
          <w:lang w:val="en-US"/>
        </w:rPr>
        <w:t xml:space="preserve">. This is drinkable, </w:t>
      </w:r>
      <w:r>
        <w:rPr>
          <w:rFonts w:ascii="Helvetica" w:hAnsi="Helvetica"/>
          <w:color w:val="000000"/>
          <w:sz w:val="36"/>
          <w:szCs w:val="36"/>
          <w:lang w:val="en-US"/>
        </w:rPr>
        <w:t xml:space="preserve">but </w:t>
      </w:r>
      <w:proofErr w:type="gramStart"/>
      <w:r>
        <w:rPr>
          <w:rFonts w:ascii="Helvetica" w:hAnsi="Helvetica"/>
          <w:color w:val="000000"/>
          <w:sz w:val="36"/>
          <w:szCs w:val="36"/>
          <w:lang w:val="en-US"/>
        </w:rPr>
        <w:t xml:space="preserve">there </w:t>
      </w:r>
      <w:r w:rsidRPr="00C83EAF">
        <w:rPr>
          <w:rFonts w:ascii="Helvetica" w:hAnsi="Helvetica"/>
          <w:color w:val="000000"/>
          <w:sz w:val="36"/>
          <w:szCs w:val="36"/>
          <w:lang w:val="en-US"/>
        </w:rPr>
        <w:t xml:space="preserve"> is</w:t>
      </w:r>
      <w:proofErr w:type="gramEnd"/>
      <w:r w:rsidRPr="00C83EAF">
        <w:rPr>
          <w:rFonts w:ascii="Helvetica" w:hAnsi="Helvetica"/>
          <w:color w:val="000000"/>
          <w:sz w:val="36"/>
          <w:szCs w:val="36"/>
          <w:lang w:val="en-US"/>
        </w:rPr>
        <w:t xml:space="preserve"> </w:t>
      </w:r>
      <w:r>
        <w:rPr>
          <w:rFonts w:ascii="Helvetica" w:hAnsi="Helvetica"/>
          <w:color w:val="000000"/>
          <w:sz w:val="36"/>
          <w:szCs w:val="36"/>
          <w:lang w:val="en-US"/>
        </w:rPr>
        <w:t xml:space="preserve">also </w:t>
      </w:r>
      <w:r w:rsidRPr="00C83EAF">
        <w:rPr>
          <w:rFonts w:ascii="Helvetica" w:hAnsi="Helvetica"/>
          <w:color w:val="000000"/>
          <w:sz w:val="36"/>
          <w:szCs w:val="36"/>
          <w:lang w:val="en-US"/>
        </w:rPr>
        <w:t xml:space="preserve">water from a nearby spring. A shower is improvised. There is electricity, but no internet. There are good shopping opportunities and a train station in </w:t>
      </w:r>
      <w:proofErr w:type="spellStart"/>
      <w:r w:rsidRPr="00C83EAF">
        <w:rPr>
          <w:rFonts w:ascii="Helvetica" w:hAnsi="Helvetica"/>
          <w:color w:val="000000"/>
          <w:sz w:val="36"/>
          <w:szCs w:val="36"/>
          <w:lang w:val="en-US"/>
        </w:rPr>
        <w:t>Tynset</w:t>
      </w:r>
      <w:proofErr w:type="spellEnd"/>
      <w:r w:rsidRPr="00C83EAF">
        <w:rPr>
          <w:rFonts w:ascii="Helvetica" w:hAnsi="Helvetica"/>
          <w:color w:val="000000"/>
          <w:sz w:val="36"/>
          <w:szCs w:val="36"/>
          <w:lang w:val="en-US"/>
        </w:rPr>
        <w:t xml:space="preserve">, 8 km away, with a cultural center and free internet. Two bicycles are available in the </w:t>
      </w:r>
      <w:r>
        <w:rPr>
          <w:rFonts w:ascii="Helvetica" w:hAnsi="Helvetica"/>
          <w:color w:val="000000"/>
          <w:sz w:val="36"/>
          <w:szCs w:val="36"/>
          <w:lang w:val="en-US"/>
        </w:rPr>
        <w:t>cabin</w:t>
      </w:r>
      <w:r w:rsidRPr="00C83EAF">
        <w:rPr>
          <w:rFonts w:ascii="Helvetica" w:hAnsi="Helvetica"/>
          <w:color w:val="000000"/>
          <w:sz w:val="36"/>
          <w:szCs w:val="36"/>
          <w:lang w:val="en-US"/>
        </w:rPr>
        <w:t xml:space="preserve">. A playhouse for children is available. The proximity of the road means that </w:t>
      </w:r>
      <w:r>
        <w:rPr>
          <w:rFonts w:ascii="Helvetica" w:hAnsi="Helvetica"/>
          <w:color w:val="000000"/>
          <w:sz w:val="36"/>
          <w:szCs w:val="36"/>
          <w:lang w:val="en-US"/>
        </w:rPr>
        <w:t>the house</w:t>
      </w:r>
      <w:r w:rsidRPr="00C83EAF">
        <w:rPr>
          <w:rFonts w:ascii="Helvetica" w:hAnsi="Helvetica"/>
          <w:color w:val="000000"/>
          <w:sz w:val="36"/>
          <w:szCs w:val="36"/>
          <w:lang w:val="en-US"/>
        </w:rPr>
        <w:t xml:space="preserve"> is easy to reach in winter.</w:t>
      </w:r>
    </w:p>
    <w:p w14:paraId="2BCD1895" w14:textId="77777777" w:rsidR="00000000" w:rsidRPr="00C83EAF" w:rsidRDefault="00156D00">
      <w:pPr>
        <w:pStyle w:val="NormalWeb"/>
        <w:rPr>
          <w:color w:val="000000"/>
          <w:sz w:val="36"/>
          <w:szCs w:val="36"/>
          <w:lang w:val="en-US"/>
        </w:rPr>
      </w:pPr>
    </w:p>
    <w:p w14:paraId="7634DC60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49DD87CC" wp14:editId="52AF6916">
            <wp:extent cx="10160000" cy="7620000"/>
            <wp:effectExtent l="0" t="0" r="0" b="0"/>
            <wp:docPr id="2" name="Picture 2" descr="Description: Macintosh HD:Users:gs:Iphone5-Dateien:zN-Sommer: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Macintosh HD:Users:gs:Iphone5-Dateien:zN-Sommer: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73D51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2E5F51E0" wp14:editId="19D4D2E6">
            <wp:extent cx="10172700" cy="7632700"/>
            <wp:effectExtent l="0" t="0" r="0" b="0"/>
            <wp:docPr id="3" name="Picture 4" descr="Description: Macintosh HD:Users:gs:Iphone5-Dateien:zN-Sommer: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Macintosh HD:Users:gs:Iphone5-Dateien:zN-Sommer: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842BC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14AB70D6" wp14:editId="10148CD3">
            <wp:extent cx="10185400" cy="7632700"/>
            <wp:effectExtent l="0" t="0" r="0" b="0"/>
            <wp:docPr id="4" name="Picture 5" descr="Description: Macintosh HD:Users:gs:Iphone5-Dateien:zN-Sommer: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Macintosh HD:Users:gs:Iphone5-Dateien:zN-Sommer: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51F3A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7F6B2E46" wp14:editId="4DDB3967">
            <wp:extent cx="10160000" cy="7620000"/>
            <wp:effectExtent l="0" t="0" r="0" b="0"/>
            <wp:docPr id="5" name="Picture 6" descr="Description: Macintosh HD:Users:gs:Iphone5-Dateien:zN-Sommer: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Macintosh HD:Users:gs:Iphone5-Dateien:zN-Sommer: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BFADD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6E35F590" wp14:editId="271A8AA7">
            <wp:extent cx="10198100" cy="6438900"/>
            <wp:effectExtent l="0" t="0" r="0" b="0"/>
            <wp:docPr id="6" name="Picture 7" descr="Description: Macintosh HD:Users:gs:Iphone5-Dateien:zN-Sommer:Bildschirmfoto 2013-10-02 um 23.52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Macintosh HD:Users:gs:Iphone5-Dateien:zN-Sommer:Bildschirmfoto 2013-10-02 um 23.52.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3E7CC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4045ED87" wp14:editId="55B62B1C">
            <wp:extent cx="10160000" cy="7620000"/>
            <wp:effectExtent l="0" t="0" r="0" b="0"/>
            <wp:docPr id="7" name="Picture 25" descr="Description: Macintosh HD:Users:gs:Iphone5-Dateien:zN-Sommer:DSCF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cription: Macintosh HD:Users:gs:Iphone5-Dateien:zN-Sommer:DSCF46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04C29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48A0AD8F" wp14:editId="572F1F5D">
            <wp:extent cx="10160000" cy="8280400"/>
            <wp:effectExtent l="0" t="0" r="0" b="0"/>
            <wp:docPr id="8" name="Picture 8" descr="Description: Macintosh HD:Users:gs:Iphone5-Dateien:zN-Sommer: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Macintosh HD:Users:gs:Iphone5-Dateien:zN-Sommer: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68C93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45D31983" wp14:editId="4E86918D">
            <wp:extent cx="10160000" cy="7620000"/>
            <wp:effectExtent l="0" t="0" r="0" b="0"/>
            <wp:docPr id="9" name="Picture 9" descr="Description: Macintosh HD:Users:gs:Iphone5-Dateien:zN-Sommer: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Macintosh HD:Users:gs:Iphone5-Dateien:zN-Sommer: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BA86A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1B8ABBB2" wp14:editId="344F5D9A">
            <wp:extent cx="10198100" cy="7645400"/>
            <wp:effectExtent l="0" t="0" r="0" b="0"/>
            <wp:docPr id="10" name="Picture 10" descr="Description: Macintosh HD:Users:gs:Iphone5-Dateien:zN-Sommer: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Macintosh HD:Users:gs:Iphone5-Dateien:zN-Sommer: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0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8A926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63C6B0CA" wp14:editId="58791909">
            <wp:extent cx="10160000" cy="7620000"/>
            <wp:effectExtent l="0" t="0" r="0" b="0"/>
            <wp:docPr id="11" name="Picture 13" descr="Description: Macintosh HD:Users:gs:Iphone5-Dateien:zN-Sommer:DSCF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Macintosh HD:Users:gs:Iphone5-Dateien:zN-Sommer:DSCF15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DEAF3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38C25E70" wp14:editId="13ADC54F">
            <wp:extent cx="10172700" cy="6362700"/>
            <wp:effectExtent l="0" t="0" r="0" b="0"/>
            <wp:docPr id="12" name="Picture 15" descr="Description: Macintosh HD:Users:gs:Iphone5-Dateien:zN-Sommer:DSCN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Macintosh HD:Users:gs:Iphone5-Dateien:zN-Sommer:DSCN16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4572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0C771A47" wp14:editId="5037E092">
            <wp:extent cx="10172700" cy="6781800"/>
            <wp:effectExtent l="0" t="0" r="0" b="0"/>
            <wp:docPr id="13" name="Picture 16" descr="Description: Macintosh HD:Users:gs:Iphone5-Dateien:zN-Sommer:JOH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Macintosh HD:Users:gs:Iphone5-Dateien:zN-Sommer:JOH_08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3DFBC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0AAF2585" wp14:editId="7C3F290B">
            <wp:extent cx="10160000" cy="6870700"/>
            <wp:effectExtent l="0" t="0" r="0" b="0"/>
            <wp:docPr id="14" name="Picture 17" descr="Description: Macintosh HD:Users:gs:Iphone5-Dateien:zN-Sommer: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Macintosh HD:Users:gs:Iphone5-Dateien:zN-Sommer: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B076B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1E168103" wp14:editId="606006DC">
            <wp:extent cx="10160000" cy="7620000"/>
            <wp:effectExtent l="0" t="0" r="0" b="0"/>
            <wp:docPr id="15" name="Picture 18" descr="Description: Macintosh HD:Users:gs:Iphone5-Dateien:zN-Sommer: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Macintosh HD:Users:gs:Iphone5-Dateien:zN-Sommer:0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8385C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5EF41DA8" wp14:editId="562299E9">
            <wp:extent cx="10160000" cy="7620000"/>
            <wp:effectExtent l="0" t="0" r="0" b="0"/>
            <wp:docPr id="16" name="Picture 19" descr="Description: Macintosh HD:Users:gs:Iphone5-Dateien:zN-Sommer:DSC0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Macintosh HD:Users:gs:Iphone5-Dateien:zN-Sommer:DSC0977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0CDE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08775E5C" wp14:editId="666B934F">
            <wp:extent cx="10160000" cy="6667500"/>
            <wp:effectExtent l="0" t="0" r="0" b="0"/>
            <wp:docPr id="17" name="Picture 20" descr="Description: Macintosh HD:Users:gs:Iphone5-Dateien:zN-Winter: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Macintosh HD:Users:gs:Iphone5-Dateien:zN-Winter: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58CA0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47FF3E20" wp14:editId="25FF3834">
            <wp:extent cx="10160000" cy="7620000"/>
            <wp:effectExtent l="0" t="0" r="0" b="0"/>
            <wp:docPr id="18" name="Picture 21" descr="Description: Macintosh HD:Users:gs:Iphone5-Dateien:zN-Winter:20090312 Huett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Macintosh HD:Users:gs:Iphone5-Dateien:zN-Winter:20090312 Huette (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07FC9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4B1BEFEB" wp14:editId="09CFD9B9">
            <wp:extent cx="10160000" cy="7620000"/>
            <wp:effectExtent l="0" t="0" r="0" b="0"/>
            <wp:docPr id="19" name="Picture 22" descr="Description: Macintosh HD:Users:gs:Iphone5-Dateien:zN-Winter:20090310 Asmyra Hemstadsvangen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Macintosh HD:Users:gs:Iphone5-Dateien:zN-Winter:20090310 Asmyra Hemstadsvangen (14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31B8F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05E04F66" wp14:editId="0952B095">
            <wp:extent cx="10198100" cy="7658100"/>
            <wp:effectExtent l="0" t="0" r="0" b="0"/>
            <wp:docPr id="20" name="Picture 23" descr="Description: Macintosh HD:Users:gs:Iphone5-Dateien:zN-Winter:Bildschirmfoto 2015-07-27 um 23.00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Macintosh HD:Users:gs:Iphone5-Dateien:zN-Winter:Bildschirmfoto 2015-07-27 um 23.00.0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191D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444D0445" wp14:editId="59A99120">
            <wp:extent cx="8039100" cy="8077200"/>
            <wp:effectExtent l="0" t="0" r="0" b="0"/>
            <wp:docPr id="21" name="Picture 24" descr="Description: Macintosh HD:Users:gs:Iphone5-Dateien:zN-Winter:Bildschirmfoto 2015-07-27 um 23.0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Macintosh HD:Users:gs:Iphone5-Dateien:zN-Winter:Bildschirmfoto 2015-07-27 um 23.01.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1310B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</w:p>
    <w:p w14:paraId="52936616" w14:textId="77777777" w:rsidR="00000000" w:rsidRDefault="00156D00">
      <w:pPr>
        <w:pStyle w:val="NormalWeb"/>
        <w:rPr>
          <w:rFonts w:ascii="Arial" w:eastAsia="Times New Roman" w:hAnsi="Arial"/>
          <w:b/>
          <w:bCs/>
          <w:color w:val="000000"/>
          <w:sz w:val="36"/>
          <w:szCs w:val="36"/>
          <w:lang w:val="de-DE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lang w:val="de-DE"/>
        </w:rPr>
        <w:t xml:space="preserve">Lage der Hütte (35/82) in zoombarer Karte: </w:t>
      </w:r>
    </w:p>
    <w:p w14:paraId="7BC033D4" w14:textId="77777777" w:rsidR="00000000" w:rsidRDefault="00156D00">
      <w:pPr>
        <w:pStyle w:val="NormalWeb"/>
        <w:rPr>
          <w:rFonts w:ascii="Arial" w:eastAsia="Times New Roman" w:hAnsi="Arial"/>
          <w:b/>
          <w:bCs/>
          <w:color w:val="000000"/>
          <w:sz w:val="36"/>
          <w:szCs w:val="36"/>
          <w:lang w:val="de-DE"/>
        </w:rPr>
      </w:pPr>
      <w:hyperlink r:id="rId27" w:anchor="17/279545/6905249/+hits" w:history="1">
        <w:r>
          <w:rPr>
            <w:rStyle w:val="Hyperlink"/>
            <w:rFonts w:ascii="Arial" w:eastAsia="Times New Roman" w:hAnsi="Arial"/>
            <w:b/>
            <w:bCs/>
            <w:sz w:val="36"/>
            <w:szCs w:val="36"/>
            <w:lang w:val="de-DE"/>
          </w:rPr>
          <w:t>http://norgeskart.no/?sok=Tynset - 17/279545/6905249/+</w:t>
        </w:r>
        <w:proofErr w:type="spellStart"/>
        <w:r>
          <w:rPr>
            <w:rStyle w:val="Hyperlink"/>
            <w:rFonts w:ascii="Arial" w:eastAsia="Times New Roman" w:hAnsi="Arial"/>
            <w:b/>
            <w:bCs/>
            <w:sz w:val="36"/>
            <w:szCs w:val="36"/>
            <w:lang w:val="de-DE"/>
          </w:rPr>
          <w:t>hits</w:t>
        </w:r>
        <w:proofErr w:type="spellEnd"/>
      </w:hyperlink>
    </w:p>
    <w:p w14:paraId="1791440E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</w:p>
    <w:p w14:paraId="3AEC8043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lang w:val="de-DE"/>
        </w:rPr>
        <w:t>Anreise:</w:t>
      </w:r>
      <w:r>
        <w:rPr>
          <w:rFonts w:ascii="Arial" w:eastAsia="Times New Roman" w:hAnsi="Arial"/>
          <w:b/>
          <w:bCs/>
          <w:color w:val="000000"/>
          <w:sz w:val="36"/>
          <w:szCs w:val="36"/>
          <w:lang w:val="de-DE"/>
        </w:rPr>
        <w:br/>
      </w:r>
      <w:r>
        <w:rPr>
          <w:rFonts w:ascii="Arial" w:eastAsia="Times New Roman" w:hAnsi="Arial"/>
          <w:color w:val="000000"/>
          <w:sz w:val="36"/>
          <w:szCs w:val="36"/>
          <w:lang w:val="de-DE"/>
        </w:rPr>
        <w:t>Hütte beim grünen Pfeil</w:t>
      </w:r>
    </w:p>
    <w:p w14:paraId="1E016681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r>
        <w:rPr>
          <w:noProof/>
          <w:color w:val="000000"/>
          <w:sz w:val="36"/>
          <w:szCs w:val="36"/>
          <w:lang w:val="en-US"/>
        </w:rPr>
        <w:drawing>
          <wp:inline distT="0" distB="0" distL="0" distR="0" wp14:anchorId="59314C18" wp14:editId="53411BE5">
            <wp:extent cx="7556500" cy="6731000"/>
            <wp:effectExtent l="0" t="0" r="0" b="0"/>
            <wp:docPr id="22" name="Picture 1" descr="Description: Macintosh HD:Users:gs:Dropbox:Public:Tynset: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gs:Dropbox:Public:Tynset:1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62660" w14:textId="77777777" w:rsidR="00000000" w:rsidRDefault="00156D00">
      <w:pPr>
        <w:pStyle w:val="Heading2"/>
        <w:rPr>
          <w:rFonts w:eastAsia="Times New Roman" w:cs="Times New Roman"/>
          <w:color w:val="000000"/>
          <w:lang w:val="de-DE"/>
        </w:rPr>
      </w:pPr>
      <w:r>
        <w:rPr>
          <w:rFonts w:ascii="Arial" w:eastAsia="Times New Roman" w:hAnsi="Arial" w:cs="Times New Roman"/>
          <w:color w:val="000000"/>
          <w:lang w:val="de-DE"/>
        </w:rPr>
        <w:t>Links:</w:t>
      </w:r>
      <w:r>
        <w:rPr>
          <w:rFonts w:eastAsia="Times New Roman" w:cs="Times New Roman"/>
          <w:color w:val="000000"/>
          <w:lang w:val="de-DE"/>
        </w:rPr>
        <w:t xml:space="preserve"> </w:t>
      </w:r>
    </w:p>
    <w:p w14:paraId="6ABAFD99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  <w:hyperlink r:id="rId29" w:history="1">
        <w:r>
          <w:rPr>
            <w:rStyle w:val="Hyperlink"/>
            <w:rFonts w:ascii="Arial" w:hAnsi="Arial" w:cs="Arial"/>
            <w:sz w:val="36"/>
            <w:szCs w:val="36"/>
            <w:lang w:val="de-DE"/>
          </w:rPr>
          <w:t xml:space="preserve">Homepage </w:t>
        </w:r>
        <w:proofErr w:type="spellStart"/>
        <w:r>
          <w:rPr>
            <w:rStyle w:val="Hyperlink"/>
            <w:rFonts w:ascii="Arial" w:hAnsi="Arial" w:cs="Arial"/>
            <w:sz w:val="36"/>
            <w:szCs w:val="36"/>
            <w:lang w:val="de-DE"/>
          </w:rPr>
          <w:t>Tynset</w:t>
        </w:r>
        <w:proofErr w:type="spellEnd"/>
        <w:r>
          <w:rPr>
            <w:rStyle w:val="Hyperlink"/>
            <w:rFonts w:ascii="Arial" w:hAnsi="Arial" w:cs="Arial"/>
            <w:sz w:val="36"/>
            <w:szCs w:val="36"/>
            <w:lang w:val="de-DE"/>
          </w:rPr>
          <w:t xml:space="preserve"> Kommune</w:t>
        </w:r>
      </w:hyperlink>
      <w:r>
        <w:rPr>
          <w:rFonts w:ascii="Arial" w:hAnsi="Arial" w:cs="Arial"/>
          <w:color w:val="000000"/>
          <w:sz w:val="36"/>
          <w:szCs w:val="36"/>
          <w:lang w:val="de-DE"/>
        </w:rPr>
        <w:t xml:space="preserve"> </w:t>
      </w:r>
    </w:p>
    <w:p w14:paraId="229FD6C9" w14:textId="77777777" w:rsidR="00000000" w:rsidRDefault="00156D00">
      <w:pPr>
        <w:pStyle w:val="NormalWeb"/>
        <w:rPr>
          <w:color w:val="000000"/>
          <w:sz w:val="36"/>
          <w:szCs w:val="36"/>
          <w:lang w:val="de-DE"/>
        </w:rPr>
      </w:pPr>
    </w:p>
    <w:p w14:paraId="68FFAEB0" w14:textId="77777777" w:rsidR="00156D00" w:rsidRDefault="00156D00">
      <w:pPr>
        <w:rPr>
          <w:rFonts w:eastAsia="Times New Roman" w:cs="Times New Roman"/>
          <w:lang w:val="de-DE"/>
        </w:rPr>
      </w:pPr>
    </w:p>
    <w:sectPr w:rsidR="00156D0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D6C60" w14:textId="77777777" w:rsidR="00156D00" w:rsidRDefault="00156D00" w:rsidP="00C83EAF">
      <w:r>
        <w:separator/>
      </w:r>
    </w:p>
  </w:endnote>
  <w:endnote w:type="continuationSeparator" w:id="0">
    <w:p w14:paraId="653CACB6" w14:textId="77777777" w:rsidR="00156D00" w:rsidRDefault="00156D00" w:rsidP="00C83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roman"/>
    <w:pitch w:val="default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010E7" w14:textId="77777777" w:rsidR="00C83EAF" w:rsidRDefault="00C83E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9112A4" w14:textId="77777777" w:rsidR="00C83EAF" w:rsidRDefault="00C83E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4CD21" w14:textId="77777777" w:rsidR="00C83EAF" w:rsidRDefault="00C83E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E22617" w14:textId="77777777" w:rsidR="00156D00" w:rsidRDefault="00156D00" w:rsidP="00C83EAF">
      <w:r>
        <w:separator/>
      </w:r>
    </w:p>
  </w:footnote>
  <w:footnote w:type="continuationSeparator" w:id="0">
    <w:p w14:paraId="05C5A0CF" w14:textId="77777777" w:rsidR="00156D00" w:rsidRDefault="00156D00" w:rsidP="00C83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0851F" w14:textId="77777777" w:rsidR="00C83EAF" w:rsidRDefault="00C83E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AA57D" w14:textId="77777777" w:rsidR="00C83EAF" w:rsidRDefault="00C83E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0BCEB" w14:textId="77777777" w:rsidR="00C83EAF" w:rsidRDefault="00C83E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EAF"/>
    <w:rsid w:val="00156D00"/>
    <w:rsid w:val="009C2E96"/>
    <w:rsid w:val="00AC32B1"/>
    <w:rsid w:val="00C83EAF"/>
    <w:rsid w:val="00F6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macVmlSchemaUri"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1964359D"/>
  <w15:chartTrackingRefBased/>
  <w15:docId w15:val="{AF9D081C-C9CE-EC4C-A397-CC0482084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" w:eastAsiaTheme="minorEastAsia" w:hAnsi="Times" w:cstheme="minorBidi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theme="majorBidi" w:hint="default"/>
      <w:b/>
      <w:bCs/>
      <w:color w:val="4472C4" w:themeColor="accent1"/>
      <w:sz w:val="26"/>
      <w:szCs w:val="26"/>
    </w:rPr>
  </w:style>
  <w:style w:type="paragraph" w:customStyle="1" w:styleId="msonormal0">
    <w:name w:val="msonormal"/>
    <w:basedOn w:val="Normal"/>
    <w:uiPriority w:val="99"/>
    <w:pPr>
      <w:spacing w:before="100" w:beforeAutospacing="1" w:after="100" w:afterAutospacing="1"/>
    </w:pPr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Lucida Grande" w:eastAsiaTheme="minorEastAsia" w:hAnsi="Lucida Grande" w:cstheme="minorBidi" w:hint="defaul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83E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3EAF"/>
    <w:rPr>
      <w:rFonts w:ascii="Times" w:eastAsiaTheme="minorEastAsia" w:hAnsi="Times" w:cstheme="minorBidi"/>
    </w:rPr>
  </w:style>
  <w:style w:type="paragraph" w:styleId="Footer">
    <w:name w:val="footer"/>
    <w:basedOn w:val="Normal"/>
    <w:link w:val="FooterChar"/>
    <w:uiPriority w:val="99"/>
    <w:unhideWhenUsed/>
    <w:rsid w:val="00C83E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3EAF"/>
    <w:rPr>
      <w:rFonts w:ascii="Times" w:eastAsiaTheme="minorEastAsia" w:hAnsi="Times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21" Type="http://schemas.openxmlformats.org/officeDocument/2006/relationships/image" Target="media/image16.jpg"/><Relationship Id="rId34" Type="http://schemas.openxmlformats.org/officeDocument/2006/relationships/header" Target="header3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pn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hyperlink" Target="http://www.tynset.kommune.no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2.jpg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hyperlink" Target="http://norgeskart.no/?sok=Tynset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3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1483</Characters>
  <Application>Microsoft Office Word</Application>
  <DocSecurity>0</DocSecurity>
  <Lines>12</Lines>
  <Paragraphs>3</Paragraphs>
  <ScaleCrop>false</ScaleCrop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Tynset, Norwegen</dc:title>
  <dc:subject/>
  <dc:creator>Gerrit Schulz</dc:creator>
  <cp:keywords/>
  <dc:description/>
  <cp:lastModifiedBy>Gerrit Schulz</cp:lastModifiedBy>
  <cp:revision>2</cp:revision>
  <dcterms:created xsi:type="dcterms:W3CDTF">2021-05-05T06:20:00Z</dcterms:created>
  <dcterms:modified xsi:type="dcterms:W3CDTF">2021-05-05T06:20:00Z</dcterms:modified>
</cp:coreProperties>
</file>